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7B" w:rsidRPr="004B4F7B" w:rsidRDefault="004B4F7B" w:rsidP="004B4F7B">
      <w:pPr>
        <w:pStyle w:val="a3"/>
        <w:shd w:val="clear" w:color="auto" w:fill="FFFFFF"/>
        <w:spacing w:before="0" w:beforeAutospacing="0" w:after="0" w:afterAutospacing="0" w:line="300" w:lineRule="atLeast"/>
        <w:jc w:val="center"/>
        <w:rPr>
          <w:b/>
          <w:bCs/>
          <w:color w:val="000000"/>
          <w:spacing w:val="-4"/>
          <w:sz w:val="28"/>
          <w:szCs w:val="28"/>
        </w:rPr>
      </w:pPr>
      <w:r w:rsidRPr="004B4F7B">
        <w:rPr>
          <w:b/>
          <w:bCs/>
          <w:i/>
          <w:iCs/>
          <w:color w:val="000000"/>
          <w:spacing w:val="-4"/>
          <w:sz w:val="28"/>
          <w:szCs w:val="28"/>
          <w:lang w:val="kk-KZ"/>
        </w:rPr>
        <w:t>Қостанай облысы әкімдігі білім басқармасының</w:t>
      </w:r>
    </w:p>
    <w:p w:rsidR="004B4F7B" w:rsidRPr="004B4F7B" w:rsidRDefault="004B4F7B" w:rsidP="004B4F7B">
      <w:pPr>
        <w:pStyle w:val="a3"/>
        <w:shd w:val="clear" w:color="auto" w:fill="FFFFFF"/>
        <w:spacing w:before="0" w:beforeAutospacing="0" w:after="0" w:afterAutospacing="0" w:line="300" w:lineRule="atLeast"/>
        <w:jc w:val="center"/>
        <w:rPr>
          <w:b/>
          <w:bCs/>
          <w:color w:val="000000"/>
          <w:spacing w:val="-4"/>
          <w:sz w:val="28"/>
          <w:szCs w:val="28"/>
        </w:rPr>
      </w:pPr>
      <w:r w:rsidRPr="004B4F7B">
        <w:rPr>
          <w:b/>
          <w:bCs/>
          <w:i/>
          <w:iCs/>
          <w:color w:val="000000"/>
          <w:spacing w:val="-4"/>
          <w:sz w:val="28"/>
          <w:szCs w:val="28"/>
          <w:lang w:val="kk-KZ"/>
        </w:rPr>
        <w:t>"А.Құнанбаев атындағы мектеп - гимназиясы" КММ</w:t>
      </w:r>
    </w:p>
    <w:p w:rsidR="00466C3F" w:rsidRDefault="00466C3F" w:rsidP="004B4F7B">
      <w:pPr>
        <w:pStyle w:val="a3"/>
        <w:shd w:val="clear" w:color="auto" w:fill="FFFFFF"/>
        <w:spacing w:before="0" w:line="300" w:lineRule="atLeast"/>
        <w:rPr>
          <w:b/>
          <w:bCs/>
          <w:color w:val="000000"/>
          <w:spacing w:val="-4"/>
          <w:sz w:val="28"/>
          <w:szCs w:val="28"/>
          <w:lang w:val="kk-KZ"/>
        </w:rPr>
      </w:pPr>
      <w:r w:rsidRPr="00466C3F">
        <w:rPr>
          <w:b/>
          <w:bCs/>
          <w:noProof/>
          <w:color w:val="000000"/>
          <w:spacing w:val="-4"/>
          <w:sz w:val="28"/>
          <w:szCs w:val="28"/>
        </w:rPr>
        <mc:AlternateContent>
          <mc:Choice Requires="wps">
            <w:drawing>
              <wp:anchor distT="0" distB="0" distL="114300" distR="114300" simplePos="0" relativeHeight="251659264" behindDoc="0" locked="0" layoutInCell="1" allowOverlap="1" wp14:anchorId="5443515A" wp14:editId="3594D811">
                <wp:simplePos x="0" y="0"/>
                <wp:positionH relativeFrom="column">
                  <wp:posOffset>-6147435</wp:posOffset>
                </wp:positionH>
                <wp:positionV relativeFrom="paragraph">
                  <wp:posOffset>-392430</wp:posOffset>
                </wp:positionV>
                <wp:extent cx="4986655" cy="1294130"/>
                <wp:effectExtent l="0" t="0" r="0" b="0"/>
                <wp:wrapNone/>
                <wp:docPr id="3" name="Подзаголовок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986655" cy="1294130"/>
                        </a:xfrm>
                        <a:prstGeom prst="rect">
                          <a:avLst/>
                        </a:prstGeom>
                      </wps:spPr>
                      <wps:txbx>
                        <w:txbxContent>
                          <w:p w:rsidR="00466C3F" w:rsidRDefault="00466C3F" w:rsidP="00466C3F">
                            <w:pPr>
                              <w:pStyle w:val="a3"/>
                              <w:spacing w:before="149" w:beforeAutospacing="0" w:after="0" w:afterAutospacing="0"/>
                              <w:jc w:val="center"/>
                            </w:pPr>
                            <w:r>
                              <w:rPr>
                                <w:b/>
                                <w:bCs/>
                                <w:color w:val="984806" w:themeColor="accent6" w:themeShade="80"/>
                                <w:kern w:val="24"/>
                                <w:sz w:val="62"/>
                                <w:szCs w:val="62"/>
                                <w:lang w:val="kk-KZ"/>
                              </w:rPr>
                              <w:t>Тақырып: «Инклюзивті білім – қоғам қажеттілігі»</w:t>
                            </w:r>
                          </w:p>
                          <w:p w:rsidR="00466C3F" w:rsidRDefault="00466C3F" w:rsidP="00466C3F">
                            <w:pPr>
                              <w:pStyle w:val="a3"/>
                              <w:spacing w:before="154" w:beforeAutospacing="0" w:after="0" w:afterAutospacing="0"/>
                              <w:jc w:val="right"/>
                            </w:pPr>
                            <w:r>
                              <w:rPr>
                                <w:b/>
                                <w:bCs/>
                                <w:i/>
                                <w:iCs/>
                                <w:color w:val="984806" w:themeColor="accent6" w:themeShade="80"/>
                                <w:kern w:val="24"/>
                                <w:sz w:val="64"/>
                                <w:szCs w:val="64"/>
                                <w:lang w:val="kk-KZ"/>
                              </w:rPr>
                              <w:t xml:space="preserve">Директордың ақпараттандыру жөніндегі орынбасары: </w:t>
                            </w:r>
                          </w:p>
                          <w:p w:rsidR="00466C3F" w:rsidRDefault="00466C3F" w:rsidP="00466C3F">
                            <w:pPr>
                              <w:pStyle w:val="a3"/>
                              <w:spacing w:before="154" w:beforeAutospacing="0" w:after="0" w:afterAutospacing="0"/>
                              <w:jc w:val="center"/>
                            </w:pPr>
                            <w:r>
                              <w:rPr>
                                <w:b/>
                                <w:bCs/>
                                <w:color w:val="984806" w:themeColor="accent6" w:themeShade="80"/>
                                <w:kern w:val="24"/>
                                <w:sz w:val="64"/>
                                <w:szCs w:val="64"/>
                                <w:lang w:val="kk-KZ"/>
                              </w:rPr>
                              <w:tab/>
                            </w:r>
                            <w:r>
                              <w:rPr>
                                <w:b/>
                                <w:bCs/>
                                <w:color w:val="984806" w:themeColor="accent6" w:themeShade="80"/>
                                <w:kern w:val="24"/>
                                <w:sz w:val="64"/>
                                <w:szCs w:val="64"/>
                                <w:lang w:val="kk-KZ"/>
                              </w:rPr>
                              <w:tab/>
                            </w:r>
                            <w:r>
                              <w:rPr>
                                <w:b/>
                                <w:bCs/>
                                <w:color w:val="984806" w:themeColor="accent6" w:themeShade="80"/>
                                <w:kern w:val="24"/>
                                <w:sz w:val="64"/>
                                <w:szCs w:val="64"/>
                                <w:lang w:val="kk-KZ"/>
                              </w:rPr>
                              <w:tab/>
                              <w:t>Жумагулов Серик Бакытбекович</w:t>
                            </w:r>
                          </w:p>
                          <w:p w:rsidR="00466C3F" w:rsidRDefault="00466C3F" w:rsidP="00466C3F">
                            <w:pPr>
                              <w:pStyle w:val="a3"/>
                              <w:spacing w:before="154" w:beforeAutospacing="0" w:after="0" w:afterAutospacing="0"/>
                              <w:jc w:val="center"/>
                            </w:pPr>
                            <w:r>
                              <w:rPr>
                                <w:b/>
                                <w:bCs/>
                                <w:color w:val="984806" w:themeColor="accent6" w:themeShade="80"/>
                                <w:kern w:val="24"/>
                                <w:sz w:val="64"/>
                                <w:szCs w:val="64"/>
                                <w:lang w:val="kk-KZ"/>
                              </w:rPr>
                              <w:t>Арқалық, 27.03.2024 жыл</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Подзаголовок 2" o:spid="_x0000_s1026" style="position:absolute;margin-left:-484.05pt;margin-top:-30.9pt;width:392.65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" filled="f" stroked="f">
                <v:path arrowok="t"/>
                <o:lock v:ext="edit" grouping="t"/>
                <v:textbox>
                  <w:txbxContent>
                    <w:p w:rsidR="00466C3F" w:rsidRDefault="00466C3F" w:rsidP="00466C3F">
                      <w:pPr>
                        <w:pStyle w:val="a3"/>
                        <w:spacing w:before="149" w:beforeAutospacing="0" w:after="0" w:afterAutospacing="0"/>
                        <w:jc w:val="center"/>
                      </w:pPr>
                      <w:r>
                        <w:rPr>
                          <w:b/>
                          <w:bCs/>
                          <w:color w:val="984806" w:themeColor="accent6" w:themeShade="80"/>
                          <w:kern w:val="24"/>
                          <w:sz w:val="62"/>
                          <w:szCs w:val="62"/>
                          <w:lang w:val="kk-KZ"/>
                        </w:rPr>
                        <w:t>Тақырып: «Инклюзивті білім – қоғам қажеттілігі»</w:t>
                      </w:r>
                    </w:p>
                    <w:p w:rsidR="00466C3F" w:rsidRDefault="00466C3F" w:rsidP="00466C3F">
                      <w:pPr>
                        <w:pStyle w:val="a3"/>
                        <w:spacing w:before="154" w:beforeAutospacing="0" w:after="0" w:afterAutospacing="0"/>
                        <w:jc w:val="right"/>
                      </w:pPr>
                      <w:r>
                        <w:rPr>
                          <w:b/>
                          <w:bCs/>
                          <w:i/>
                          <w:iCs/>
                          <w:color w:val="984806" w:themeColor="accent6" w:themeShade="80"/>
                          <w:kern w:val="24"/>
                          <w:sz w:val="64"/>
                          <w:szCs w:val="64"/>
                          <w:lang w:val="kk-KZ"/>
                        </w:rPr>
                        <w:t xml:space="preserve">Директордың ақпараттандыру жөніндегі орынбасары: </w:t>
                      </w:r>
                    </w:p>
                    <w:p w:rsidR="00466C3F" w:rsidRDefault="00466C3F" w:rsidP="00466C3F">
                      <w:pPr>
                        <w:pStyle w:val="a3"/>
                        <w:spacing w:before="154" w:beforeAutospacing="0" w:after="0" w:afterAutospacing="0"/>
                        <w:jc w:val="center"/>
                      </w:pPr>
                      <w:r>
                        <w:rPr>
                          <w:b/>
                          <w:bCs/>
                          <w:color w:val="984806" w:themeColor="accent6" w:themeShade="80"/>
                          <w:kern w:val="24"/>
                          <w:sz w:val="64"/>
                          <w:szCs w:val="64"/>
                          <w:lang w:val="kk-KZ"/>
                        </w:rPr>
                        <w:tab/>
                      </w:r>
                      <w:r>
                        <w:rPr>
                          <w:b/>
                          <w:bCs/>
                          <w:color w:val="984806" w:themeColor="accent6" w:themeShade="80"/>
                          <w:kern w:val="24"/>
                          <w:sz w:val="64"/>
                          <w:szCs w:val="64"/>
                          <w:lang w:val="kk-KZ"/>
                        </w:rPr>
                        <w:tab/>
                      </w:r>
                      <w:r>
                        <w:rPr>
                          <w:b/>
                          <w:bCs/>
                          <w:color w:val="984806" w:themeColor="accent6" w:themeShade="80"/>
                          <w:kern w:val="24"/>
                          <w:sz w:val="64"/>
                          <w:szCs w:val="64"/>
                          <w:lang w:val="kk-KZ"/>
                        </w:rPr>
                        <w:tab/>
                        <w:t>Жумагулов Серик Бакытбекович</w:t>
                      </w:r>
                    </w:p>
                    <w:p w:rsidR="00466C3F" w:rsidRDefault="00466C3F" w:rsidP="00466C3F">
                      <w:pPr>
                        <w:pStyle w:val="a3"/>
                        <w:spacing w:before="154" w:beforeAutospacing="0" w:after="0" w:afterAutospacing="0"/>
                        <w:jc w:val="center"/>
                      </w:pPr>
                      <w:r>
                        <w:rPr>
                          <w:b/>
                          <w:bCs/>
                          <w:color w:val="984806" w:themeColor="accent6" w:themeShade="80"/>
                          <w:kern w:val="24"/>
                          <w:sz w:val="64"/>
                          <w:szCs w:val="64"/>
                          <w:lang w:val="kk-KZ"/>
                        </w:rPr>
                        <w:t>Арқалық, 27.03.2024 жыл</w:t>
                      </w:r>
                    </w:p>
                  </w:txbxContent>
                </v:textbox>
              </v:rect>
            </w:pict>
          </mc:Fallback>
        </mc:AlternateContent>
      </w:r>
      <w:bookmarkStart w:id="0" w:name="_GoBack"/>
      <w:bookmarkEnd w:id="0"/>
      <w:r w:rsidRPr="00466C3F">
        <w:rPr>
          <w:b/>
          <w:bCs/>
          <w:noProof/>
          <w:color w:val="000000"/>
          <w:spacing w:val="-4"/>
          <w:sz w:val="28"/>
          <w:szCs w:val="28"/>
        </w:rPr>
        <w:drawing>
          <wp:inline distT="0" distB="0" distL="0" distR="0" wp14:anchorId="53928E7B" wp14:editId="3870ECD6">
            <wp:extent cx="2659380" cy="1962150"/>
            <wp:effectExtent l="0" t="0" r="7620" b="0"/>
            <wp:docPr id="4" name="Рисунок 3" descr="C:\Users\user\Desktop\WhatsApp Image 2021-02-21 at 22.29.00.jpeg"/>
            <wp:cNvGraphicFramePr/>
            <a:graphic xmlns:a="http://schemas.openxmlformats.org/drawingml/2006/main">
              <a:graphicData uri="http://schemas.openxmlformats.org/drawingml/2006/picture">
                <pic:pic xmlns:pic="http://schemas.openxmlformats.org/drawingml/2006/picture">
                  <pic:nvPicPr>
                    <pic:cNvPr id="4" name="Рисунок 3" descr="C:\Users\user\Desktop\WhatsApp Image 2021-02-21 at 22.29.00.jpe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9380" cy="1962150"/>
                    </a:xfrm>
                    <a:prstGeom prst="rect">
                      <a:avLst/>
                    </a:prstGeom>
                    <a:noFill/>
                    <a:ln>
                      <a:noFill/>
                    </a:ln>
                  </pic:spPr>
                </pic:pic>
              </a:graphicData>
            </a:graphic>
          </wp:inline>
        </w:drawing>
      </w:r>
    </w:p>
    <w:p w:rsidR="00466C3F" w:rsidRPr="00466C3F" w:rsidRDefault="00466C3F" w:rsidP="00466C3F">
      <w:pPr>
        <w:pStyle w:val="a3"/>
        <w:shd w:val="clear" w:color="auto" w:fill="FFFFFF"/>
        <w:spacing w:before="0" w:line="300" w:lineRule="atLeast"/>
        <w:jc w:val="center"/>
        <w:rPr>
          <w:b/>
          <w:bCs/>
          <w:color w:val="000000"/>
          <w:spacing w:val="-4"/>
          <w:sz w:val="144"/>
          <w:szCs w:val="144"/>
          <w:lang w:val="kk-KZ"/>
        </w:rPr>
      </w:pPr>
      <w:r w:rsidRPr="00466C3F">
        <w:rPr>
          <w:b/>
          <w:bCs/>
          <w:color w:val="000000"/>
          <w:spacing w:val="-4"/>
          <w:sz w:val="144"/>
          <w:szCs w:val="144"/>
          <w:lang w:val="kk-KZ"/>
        </w:rPr>
        <w:t>Баяндама</w:t>
      </w:r>
    </w:p>
    <w:p w:rsidR="00466C3F" w:rsidRPr="00466C3F" w:rsidRDefault="00466C3F" w:rsidP="00466C3F">
      <w:pPr>
        <w:pStyle w:val="a3"/>
        <w:spacing w:before="149" w:beforeAutospacing="0" w:after="0" w:afterAutospacing="0"/>
        <w:jc w:val="center"/>
        <w:rPr>
          <w:sz w:val="14"/>
          <w:lang w:val="kk-KZ"/>
        </w:rPr>
      </w:pPr>
      <w:r w:rsidRPr="00466C3F">
        <w:rPr>
          <w:b/>
          <w:bCs/>
          <w:kern w:val="24"/>
          <w:sz w:val="40"/>
          <w:szCs w:val="62"/>
          <w:lang w:val="kk-KZ"/>
        </w:rPr>
        <w:t>Тақырып: «Инклюзивті білім – қоғам қажеттілігі»</w:t>
      </w:r>
    </w:p>
    <w:p w:rsidR="00466C3F" w:rsidRDefault="00466C3F" w:rsidP="00466C3F">
      <w:pPr>
        <w:pStyle w:val="a3"/>
        <w:spacing w:before="0" w:beforeAutospacing="0" w:after="0" w:afterAutospacing="0"/>
        <w:jc w:val="right"/>
        <w:rPr>
          <w:b/>
          <w:bCs/>
          <w:i/>
          <w:iCs/>
          <w:kern w:val="24"/>
          <w:sz w:val="28"/>
          <w:szCs w:val="64"/>
          <w:lang w:val="kk-KZ"/>
        </w:rPr>
      </w:pPr>
    </w:p>
    <w:p w:rsidR="00466C3F" w:rsidRDefault="00466C3F" w:rsidP="00466C3F">
      <w:pPr>
        <w:pStyle w:val="a3"/>
        <w:spacing w:before="0" w:beforeAutospacing="0" w:after="0" w:afterAutospacing="0"/>
        <w:jc w:val="right"/>
        <w:rPr>
          <w:b/>
          <w:bCs/>
          <w:i/>
          <w:iCs/>
          <w:kern w:val="24"/>
          <w:sz w:val="28"/>
          <w:szCs w:val="64"/>
          <w:lang w:val="kk-KZ"/>
        </w:rPr>
      </w:pPr>
    </w:p>
    <w:p w:rsidR="00466C3F" w:rsidRDefault="00466C3F" w:rsidP="00466C3F">
      <w:pPr>
        <w:pStyle w:val="a3"/>
        <w:spacing w:before="0" w:beforeAutospacing="0" w:after="0" w:afterAutospacing="0"/>
        <w:jc w:val="right"/>
        <w:rPr>
          <w:b/>
          <w:bCs/>
          <w:i/>
          <w:iCs/>
          <w:kern w:val="24"/>
          <w:sz w:val="28"/>
          <w:szCs w:val="64"/>
          <w:lang w:val="kk-KZ"/>
        </w:rPr>
      </w:pPr>
    </w:p>
    <w:p w:rsidR="00466C3F" w:rsidRDefault="00466C3F" w:rsidP="00466C3F">
      <w:pPr>
        <w:pStyle w:val="a3"/>
        <w:spacing w:before="0" w:beforeAutospacing="0" w:after="0" w:afterAutospacing="0"/>
        <w:jc w:val="right"/>
        <w:rPr>
          <w:b/>
          <w:bCs/>
          <w:i/>
          <w:iCs/>
          <w:kern w:val="24"/>
          <w:sz w:val="28"/>
          <w:szCs w:val="64"/>
          <w:lang w:val="kk-KZ"/>
        </w:rPr>
      </w:pPr>
    </w:p>
    <w:p w:rsidR="00466C3F" w:rsidRDefault="00466C3F" w:rsidP="00466C3F">
      <w:pPr>
        <w:pStyle w:val="a3"/>
        <w:spacing w:before="0" w:beforeAutospacing="0" w:after="0" w:afterAutospacing="0"/>
        <w:jc w:val="right"/>
        <w:rPr>
          <w:b/>
          <w:bCs/>
          <w:i/>
          <w:iCs/>
          <w:kern w:val="24"/>
          <w:sz w:val="28"/>
          <w:szCs w:val="64"/>
          <w:lang w:val="kk-KZ"/>
        </w:rPr>
      </w:pPr>
      <w:r w:rsidRPr="00466C3F">
        <w:rPr>
          <w:b/>
          <w:bCs/>
          <w:i/>
          <w:iCs/>
          <w:kern w:val="24"/>
          <w:sz w:val="28"/>
          <w:szCs w:val="64"/>
          <w:lang w:val="kk-KZ"/>
        </w:rPr>
        <w:t xml:space="preserve">Директордың ақпараттандыру </w:t>
      </w:r>
    </w:p>
    <w:p w:rsidR="00466C3F" w:rsidRPr="00466C3F" w:rsidRDefault="00466C3F" w:rsidP="00466C3F">
      <w:pPr>
        <w:pStyle w:val="a3"/>
        <w:spacing w:before="0" w:beforeAutospacing="0" w:after="0" w:afterAutospacing="0"/>
        <w:jc w:val="right"/>
        <w:rPr>
          <w:sz w:val="8"/>
          <w:lang w:val="kk-KZ"/>
        </w:rPr>
      </w:pPr>
      <w:r w:rsidRPr="00466C3F">
        <w:rPr>
          <w:b/>
          <w:bCs/>
          <w:i/>
          <w:iCs/>
          <w:kern w:val="24"/>
          <w:sz w:val="28"/>
          <w:szCs w:val="64"/>
          <w:lang w:val="kk-KZ"/>
        </w:rPr>
        <w:t xml:space="preserve">жөніндегі орынбасары: </w:t>
      </w:r>
    </w:p>
    <w:p w:rsidR="00466C3F" w:rsidRPr="00466C3F" w:rsidRDefault="00466C3F" w:rsidP="00466C3F">
      <w:pPr>
        <w:pStyle w:val="a3"/>
        <w:spacing w:before="0" w:beforeAutospacing="0" w:after="0" w:afterAutospacing="0"/>
        <w:jc w:val="right"/>
        <w:rPr>
          <w:sz w:val="8"/>
          <w:lang w:val="kk-KZ"/>
        </w:rPr>
      </w:pPr>
      <w:r w:rsidRPr="00466C3F">
        <w:rPr>
          <w:b/>
          <w:bCs/>
          <w:kern w:val="24"/>
          <w:sz w:val="28"/>
          <w:szCs w:val="64"/>
          <w:lang w:val="kk-KZ"/>
        </w:rPr>
        <w:tab/>
      </w:r>
      <w:r w:rsidRPr="00466C3F">
        <w:rPr>
          <w:b/>
          <w:bCs/>
          <w:kern w:val="24"/>
          <w:sz w:val="28"/>
          <w:szCs w:val="64"/>
          <w:lang w:val="kk-KZ"/>
        </w:rPr>
        <w:tab/>
      </w:r>
      <w:r w:rsidRPr="00466C3F">
        <w:rPr>
          <w:b/>
          <w:bCs/>
          <w:kern w:val="24"/>
          <w:sz w:val="28"/>
          <w:szCs w:val="64"/>
          <w:lang w:val="kk-KZ"/>
        </w:rPr>
        <w:tab/>
        <w:t>Жумагулов Серик Бакытбекович</w:t>
      </w:r>
    </w:p>
    <w:p w:rsidR="00466C3F" w:rsidRDefault="00466C3F" w:rsidP="00466C3F">
      <w:pPr>
        <w:pStyle w:val="a3"/>
        <w:spacing w:before="154" w:beforeAutospacing="0" w:after="0" w:afterAutospacing="0"/>
        <w:jc w:val="center"/>
        <w:rPr>
          <w:b/>
          <w:bCs/>
          <w:kern w:val="24"/>
          <w:sz w:val="28"/>
          <w:szCs w:val="64"/>
          <w:lang w:val="kk-KZ"/>
        </w:rPr>
      </w:pPr>
    </w:p>
    <w:p w:rsidR="00466C3F" w:rsidRDefault="00466C3F" w:rsidP="00466C3F">
      <w:pPr>
        <w:pStyle w:val="a3"/>
        <w:spacing w:before="154" w:beforeAutospacing="0" w:after="0" w:afterAutospacing="0"/>
        <w:jc w:val="center"/>
        <w:rPr>
          <w:b/>
          <w:bCs/>
          <w:kern w:val="24"/>
          <w:sz w:val="28"/>
          <w:szCs w:val="64"/>
          <w:lang w:val="kk-KZ"/>
        </w:rPr>
      </w:pPr>
    </w:p>
    <w:p w:rsidR="00466C3F" w:rsidRDefault="00466C3F" w:rsidP="00466C3F">
      <w:pPr>
        <w:pStyle w:val="a3"/>
        <w:spacing w:before="154" w:beforeAutospacing="0" w:after="0" w:afterAutospacing="0"/>
        <w:jc w:val="center"/>
        <w:rPr>
          <w:b/>
          <w:bCs/>
          <w:kern w:val="24"/>
          <w:sz w:val="28"/>
          <w:szCs w:val="64"/>
          <w:lang w:val="kk-KZ"/>
        </w:rPr>
      </w:pPr>
    </w:p>
    <w:p w:rsidR="00466C3F" w:rsidRDefault="00466C3F" w:rsidP="00466C3F">
      <w:pPr>
        <w:pStyle w:val="a3"/>
        <w:spacing w:before="154" w:beforeAutospacing="0" w:after="0" w:afterAutospacing="0"/>
        <w:jc w:val="center"/>
        <w:rPr>
          <w:b/>
          <w:bCs/>
          <w:kern w:val="24"/>
          <w:sz w:val="28"/>
          <w:szCs w:val="64"/>
          <w:lang w:val="kk-KZ"/>
        </w:rPr>
      </w:pPr>
    </w:p>
    <w:p w:rsidR="00466C3F" w:rsidRDefault="00466C3F" w:rsidP="00466C3F">
      <w:pPr>
        <w:pStyle w:val="a3"/>
        <w:spacing w:before="154" w:beforeAutospacing="0" w:after="0" w:afterAutospacing="0"/>
        <w:jc w:val="center"/>
        <w:rPr>
          <w:b/>
          <w:bCs/>
          <w:kern w:val="24"/>
          <w:sz w:val="28"/>
          <w:szCs w:val="64"/>
          <w:lang w:val="kk-KZ"/>
        </w:rPr>
      </w:pPr>
    </w:p>
    <w:p w:rsidR="00466C3F" w:rsidRDefault="00466C3F" w:rsidP="00466C3F">
      <w:pPr>
        <w:pStyle w:val="a3"/>
        <w:spacing w:before="154" w:beforeAutospacing="0" w:after="0" w:afterAutospacing="0"/>
        <w:jc w:val="center"/>
        <w:rPr>
          <w:b/>
          <w:bCs/>
          <w:kern w:val="24"/>
          <w:sz w:val="28"/>
          <w:szCs w:val="64"/>
          <w:lang w:val="kk-KZ"/>
        </w:rPr>
      </w:pPr>
    </w:p>
    <w:p w:rsidR="00466C3F" w:rsidRDefault="00466C3F" w:rsidP="00466C3F">
      <w:pPr>
        <w:pStyle w:val="a3"/>
        <w:spacing w:before="154" w:beforeAutospacing="0" w:after="0" w:afterAutospacing="0"/>
        <w:jc w:val="center"/>
        <w:rPr>
          <w:b/>
          <w:bCs/>
          <w:kern w:val="24"/>
          <w:sz w:val="28"/>
          <w:szCs w:val="64"/>
          <w:lang w:val="kk-KZ"/>
        </w:rPr>
      </w:pPr>
    </w:p>
    <w:p w:rsidR="00466C3F" w:rsidRDefault="00466C3F" w:rsidP="00466C3F">
      <w:pPr>
        <w:pStyle w:val="a3"/>
        <w:spacing w:before="154" w:beforeAutospacing="0" w:after="0" w:afterAutospacing="0"/>
        <w:jc w:val="center"/>
        <w:rPr>
          <w:b/>
          <w:bCs/>
          <w:kern w:val="24"/>
          <w:sz w:val="28"/>
          <w:szCs w:val="64"/>
          <w:lang w:val="kk-KZ"/>
        </w:rPr>
      </w:pPr>
    </w:p>
    <w:p w:rsidR="00466C3F" w:rsidRDefault="00466C3F" w:rsidP="00466C3F">
      <w:pPr>
        <w:pStyle w:val="a3"/>
        <w:spacing w:before="154" w:beforeAutospacing="0" w:after="0" w:afterAutospacing="0"/>
        <w:jc w:val="center"/>
        <w:rPr>
          <w:b/>
          <w:bCs/>
          <w:kern w:val="24"/>
          <w:sz w:val="28"/>
          <w:szCs w:val="64"/>
          <w:lang w:val="kk-KZ"/>
        </w:rPr>
      </w:pPr>
    </w:p>
    <w:p w:rsidR="00466C3F" w:rsidRDefault="00466C3F" w:rsidP="00466C3F">
      <w:pPr>
        <w:pStyle w:val="a3"/>
        <w:spacing w:before="154" w:beforeAutospacing="0" w:after="0" w:afterAutospacing="0"/>
        <w:jc w:val="center"/>
        <w:rPr>
          <w:b/>
          <w:bCs/>
          <w:kern w:val="24"/>
          <w:sz w:val="28"/>
          <w:szCs w:val="64"/>
          <w:lang w:val="kk-KZ"/>
        </w:rPr>
      </w:pPr>
    </w:p>
    <w:p w:rsidR="00466C3F" w:rsidRPr="00466C3F" w:rsidRDefault="00466C3F" w:rsidP="00466C3F">
      <w:pPr>
        <w:pStyle w:val="a3"/>
        <w:spacing w:before="154" w:beforeAutospacing="0" w:after="0" w:afterAutospacing="0"/>
        <w:jc w:val="center"/>
        <w:rPr>
          <w:sz w:val="8"/>
          <w:lang w:val="kk-KZ"/>
        </w:rPr>
      </w:pPr>
      <w:r w:rsidRPr="00466C3F">
        <w:rPr>
          <w:b/>
          <w:bCs/>
          <w:kern w:val="24"/>
          <w:sz w:val="28"/>
          <w:szCs w:val="64"/>
          <w:lang w:val="kk-KZ"/>
        </w:rPr>
        <w:t>Арқалық, 27.03.2024 жыл</w:t>
      </w:r>
    </w:p>
    <w:p w:rsidR="00466C3F" w:rsidRPr="00466C3F" w:rsidRDefault="00466C3F" w:rsidP="00466C3F">
      <w:pPr>
        <w:pStyle w:val="a3"/>
        <w:shd w:val="clear" w:color="auto" w:fill="FFFFFF"/>
        <w:spacing w:before="0" w:line="300" w:lineRule="atLeast"/>
        <w:jc w:val="center"/>
        <w:rPr>
          <w:color w:val="000000"/>
          <w:spacing w:val="-4"/>
          <w:sz w:val="28"/>
          <w:szCs w:val="28"/>
          <w:lang w:val="kk-KZ"/>
        </w:rPr>
      </w:pPr>
      <w:r w:rsidRPr="00466C3F">
        <w:rPr>
          <w:b/>
          <w:bCs/>
          <w:color w:val="000000"/>
          <w:spacing w:val="-4"/>
          <w:sz w:val="28"/>
          <w:szCs w:val="28"/>
          <w:lang w:val="kk-KZ"/>
        </w:rPr>
        <w:lastRenderedPageBreak/>
        <w:t>Тақырып: «Инклюзивті білім – қоғам қажеттілігі»</w:t>
      </w:r>
    </w:p>
    <w:p w:rsidR="00466C3F" w:rsidRPr="00561548" w:rsidRDefault="00466C3F" w:rsidP="00561548">
      <w:pPr>
        <w:pStyle w:val="a3"/>
        <w:spacing w:before="0" w:beforeAutospacing="0" w:after="0" w:afterAutospacing="0" w:line="300" w:lineRule="atLeast"/>
        <w:ind w:firstLine="708"/>
        <w:jc w:val="both"/>
        <w:rPr>
          <w:color w:val="222222"/>
          <w:spacing w:val="-4"/>
          <w:sz w:val="28"/>
          <w:szCs w:val="28"/>
          <w:shd w:val="clear" w:color="auto" w:fill="FFFFFF"/>
          <w:lang w:val="kk-KZ"/>
        </w:rPr>
      </w:pPr>
      <w:r w:rsidRPr="004B4F7B">
        <w:rPr>
          <w:color w:val="222222"/>
          <w:spacing w:val="-4"/>
          <w:sz w:val="28"/>
          <w:szCs w:val="28"/>
          <w:shd w:val="clear" w:color="auto" w:fill="FFFFFF"/>
          <w:lang w:val="kk-KZ"/>
        </w:rPr>
        <w:t xml:space="preserve">Соңғы жылдары арнаулы білім  жүйесінде мүмкіндігі шектеулі балаларды сапалы біліммен қамту өзекті мәселенің біріне айналды. Мәселелерді тұңғыш рет мемлекеттік деңгейде көтеріп,  </w:t>
      </w:r>
    </w:p>
    <w:p w:rsidR="00561548" w:rsidRPr="00561548" w:rsidRDefault="00561548" w:rsidP="00561548">
      <w:pPr>
        <w:pStyle w:val="a3"/>
        <w:spacing w:before="0" w:beforeAutospacing="0" w:after="0" w:afterAutospacing="0" w:line="300" w:lineRule="atLeast"/>
        <w:ind w:firstLine="708"/>
        <w:jc w:val="both"/>
        <w:rPr>
          <w:color w:val="222222"/>
          <w:spacing w:val="-4"/>
          <w:sz w:val="28"/>
          <w:szCs w:val="28"/>
          <w:shd w:val="clear" w:color="auto" w:fill="FFFFFF"/>
          <w:lang w:val="kk-KZ"/>
        </w:rPr>
      </w:pPr>
      <w:r w:rsidRPr="00561548">
        <w:rPr>
          <w:bCs/>
          <w:color w:val="222222"/>
          <w:spacing w:val="-4"/>
          <w:sz w:val="28"/>
          <w:szCs w:val="28"/>
          <w:shd w:val="clear" w:color="auto" w:fill="FFFFFF"/>
          <w:lang w:val="kk-KZ"/>
        </w:rPr>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w:t>
      </w:r>
    </w:p>
    <w:p w:rsidR="00561548" w:rsidRPr="00561548" w:rsidRDefault="00561548" w:rsidP="00561548">
      <w:pPr>
        <w:pStyle w:val="a3"/>
        <w:spacing w:before="0" w:beforeAutospacing="0" w:after="0" w:afterAutospacing="0" w:line="300" w:lineRule="atLeast"/>
        <w:ind w:firstLine="708"/>
        <w:jc w:val="both"/>
        <w:rPr>
          <w:color w:val="222222"/>
          <w:spacing w:val="-4"/>
          <w:sz w:val="28"/>
          <w:szCs w:val="28"/>
          <w:shd w:val="clear" w:color="auto" w:fill="FFFFFF"/>
          <w:lang w:val="kk-KZ"/>
        </w:rPr>
      </w:pPr>
      <w:r w:rsidRPr="00561548">
        <w:rPr>
          <w:bCs/>
          <w:color w:val="222222"/>
          <w:spacing w:val="-4"/>
          <w:sz w:val="28"/>
          <w:szCs w:val="28"/>
          <w:shd w:val="clear" w:color="auto" w:fill="FFFFFF"/>
          <w:lang w:val="kk-KZ"/>
        </w:rPr>
        <w:t>Қазақстан Республикасы Оқу-ағарту министрінің 2022 жылғы 3 тамыздағы № 348 бұйрығы. Қазақстан Республикасының Әділет министрлігінде 2022 жылғы 5 тамызда № 29031 болып тіркелді.</w:t>
      </w:r>
    </w:p>
    <w:p w:rsidR="00561548" w:rsidRPr="00561548" w:rsidRDefault="00561548" w:rsidP="00561548">
      <w:pPr>
        <w:pStyle w:val="a3"/>
        <w:spacing w:before="0" w:beforeAutospacing="0" w:after="0" w:afterAutospacing="0" w:line="300" w:lineRule="atLeast"/>
        <w:ind w:firstLine="708"/>
        <w:jc w:val="both"/>
        <w:rPr>
          <w:color w:val="222222"/>
          <w:spacing w:val="-4"/>
          <w:sz w:val="28"/>
          <w:szCs w:val="28"/>
          <w:shd w:val="clear" w:color="auto" w:fill="FFFFFF"/>
          <w:lang w:val="kk-KZ"/>
        </w:rPr>
      </w:pPr>
      <w:r w:rsidRPr="00561548">
        <w:rPr>
          <w:bCs/>
          <w:color w:val="222222"/>
          <w:spacing w:val="-4"/>
          <w:sz w:val="28"/>
          <w:szCs w:val="28"/>
          <w:shd w:val="clear" w:color="auto" w:fill="FFFFFF"/>
          <w:lang w:val="kk-KZ"/>
        </w:rPr>
        <w:t xml:space="preserve">Ерекше білім беру қажеттіліктері </w:t>
      </w:r>
      <w:r w:rsidRPr="00561548">
        <w:rPr>
          <w:color w:val="222222"/>
          <w:spacing w:val="-4"/>
          <w:sz w:val="28"/>
          <w:szCs w:val="28"/>
          <w:shd w:val="clear" w:color="auto" w:fill="FFFFFF"/>
          <w:lang w:val="kk-KZ"/>
        </w:rPr>
        <w:t>–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561548" w:rsidRPr="00561548" w:rsidRDefault="00561548" w:rsidP="00561548">
      <w:pPr>
        <w:pStyle w:val="a3"/>
        <w:spacing w:before="0" w:beforeAutospacing="0" w:after="0" w:afterAutospacing="0" w:line="300" w:lineRule="atLeast"/>
        <w:ind w:firstLine="708"/>
        <w:jc w:val="both"/>
        <w:rPr>
          <w:color w:val="222222"/>
          <w:spacing w:val="-4"/>
          <w:sz w:val="28"/>
          <w:szCs w:val="28"/>
          <w:shd w:val="clear" w:color="auto" w:fill="FFFFFF"/>
          <w:lang w:val="kk-KZ"/>
        </w:rPr>
      </w:pPr>
      <w:r w:rsidRPr="00561548">
        <w:rPr>
          <w:bCs/>
          <w:color w:val="222222"/>
          <w:spacing w:val="-4"/>
          <w:sz w:val="28"/>
          <w:szCs w:val="28"/>
          <w:shd w:val="clear" w:color="auto" w:fill="FFFFFF"/>
          <w:lang w:val="kk-KZ"/>
        </w:rPr>
        <w:t xml:space="preserve">Инклюзивті білім беру </w:t>
      </w:r>
      <w:r w:rsidRPr="00561548">
        <w:rPr>
          <w:color w:val="222222"/>
          <w:spacing w:val="-4"/>
          <w:sz w:val="28"/>
          <w:szCs w:val="28"/>
          <w:shd w:val="clear" w:color="auto" w:fill="FFFFFF"/>
          <w:lang w:val="kk-KZ"/>
        </w:rPr>
        <w:t>–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466C3F" w:rsidRPr="00561548" w:rsidRDefault="00466C3F" w:rsidP="00561548">
      <w:pPr>
        <w:pStyle w:val="a3"/>
        <w:spacing w:before="0" w:beforeAutospacing="0" w:after="0" w:afterAutospacing="0" w:line="300" w:lineRule="atLeast"/>
        <w:ind w:firstLine="708"/>
        <w:jc w:val="both"/>
        <w:rPr>
          <w:color w:val="000000"/>
          <w:spacing w:val="-4"/>
          <w:sz w:val="28"/>
          <w:szCs w:val="28"/>
          <w:lang w:val="kk-KZ"/>
        </w:rPr>
      </w:pPr>
      <w:r w:rsidRPr="00561548">
        <w:rPr>
          <w:color w:val="222222"/>
          <w:spacing w:val="-4"/>
          <w:sz w:val="28"/>
          <w:szCs w:val="28"/>
          <w:shd w:val="clear" w:color="auto" w:fill="FFFFFF"/>
          <w:lang w:val="kk-KZ"/>
        </w:rPr>
        <w:t>Инклюзивті білім беру</w:t>
      </w:r>
      <w:r w:rsidRPr="00466C3F">
        <w:rPr>
          <w:color w:val="222222"/>
          <w:spacing w:val="-4"/>
          <w:sz w:val="28"/>
          <w:szCs w:val="28"/>
          <w:shd w:val="clear" w:color="auto" w:fill="FFFFFF"/>
          <w:lang w:val="kk-KZ"/>
        </w:rPr>
        <w:t xml:space="preserve"> – ерекше мұқтаждықтары бар балаларды жалпы білім беретін  мектептердегі оқыту үрдісін сипаттауда қолданылады.  </w:t>
      </w:r>
      <w:r w:rsidRPr="00561548">
        <w:rPr>
          <w:color w:val="222222"/>
          <w:spacing w:val="-4"/>
          <w:sz w:val="28"/>
          <w:szCs w:val="28"/>
          <w:shd w:val="clear" w:color="auto" w:fill="FFFFFF"/>
          <w:lang w:val="kk-KZ"/>
        </w:rPr>
        <w:t>Инклюзивті оқыту</w:t>
      </w:r>
      <w:r w:rsidR="00561548">
        <w:rPr>
          <w:color w:val="222222"/>
          <w:spacing w:val="-4"/>
          <w:sz w:val="28"/>
          <w:szCs w:val="28"/>
          <w:shd w:val="clear" w:color="auto" w:fill="FFFFFF"/>
          <w:lang w:val="kk-KZ"/>
        </w:rPr>
        <w:t xml:space="preserve"> </w:t>
      </w:r>
      <w:r w:rsidRPr="00561548">
        <w:rPr>
          <w:color w:val="222222"/>
          <w:spacing w:val="-4"/>
          <w:sz w:val="28"/>
          <w:szCs w:val="28"/>
          <w:shd w:val="clear" w:color="auto" w:fill="FFFFFF"/>
          <w:lang w:val="kk-KZ"/>
        </w:rPr>
        <w:t>-</w:t>
      </w:r>
      <w:r w:rsidR="00561548">
        <w:rPr>
          <w:color w:val="222222"/>
          <w:spacing w:val="-4"/>
          <w:sz w:val="28"/>
          <w:szCs w:val="28"/>
          <w:shd w:val="clear" w:color="auto" w:fill="FFFFFF"/>
          <w:lang w:val="kk-KZ"/>
        </w:rPr>
        <w:t xml:space="preserve"> </w:t>
      </w:r>
      <w:r w:rsidRPr="00561548">
        <w:rPr>
          <w:color w:val="222222"/>
          <w:spacing w:val="-4"/>
          <w:sz w:val="28"/>
          <w:szCs w:val="28"/>
          <w:shd w:val="clear" w:color="auto" w:fill="FFFFFF"/>
          <w:lang w:val="kk-KZ"/>
        </w:rPr>
        <w:t>даму мүмкіндігі шектеулі балалардың қалыпты дамыған балалармен бірге әлеуметтендіру және интеграцияүдерістерін  жеңілдету мақсатындағы жеңілдетілген оқыту жүйесі.</w:t>
      </w:r>
    </w:p>
    <w:p w:rsidR="00466C3F" w:rsidRPr="004B4F7B" w:rsidRDefault="00466C3F" w:rsidP="00561548">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Инклюзивті оқыту негізінде балалардың қандай да бір дискриминациясын жоққа шығару, барлық адамдарға деген теңдік қатынасын қамтамасыз ету, сонымен қатар оқытудың ерекше қажеттілігі бар балаларға арнайы жағдай қалыптастырудың идеологиясы жатыр. Тәжірибе көрсеткендей қатаң білім беру жүйесінен балалардың бір бөлігі шығып қалып жатады. Мұндай қалыптасқан жүйе баланың даралық қажеттілігін қанағаттандыра алмайды. Инклюзивті бағыт мұндай балаларды оқуда жетістікке жетуге ықпал етіп, жақсы өмір сүру мүмкншілігін қалыптастырады.</w:t>
      </w:r>
    </w:p>
    <w:p w:rsidR="00466C3F" w:rsidRPr="004B4F7B"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Қазақстан Республикасының «Білім туралы» Заңында «Білім беру жүйесінің басты міндеттеріне: білім бағдарламаларын меңгеру үшін жағдайлар жасау және жеке адамның шығармашылық рухани және дене мүмкіндіктерін дамыту, адамгершілікпен салауатты өмір салтының берік негіздерін қалыптастыру жеке басының дамуы үшін жағдай жасау арқылы парасатты байыту» деп атап көрсеткен. Осыған байланысты қоғам алдына оқушының жеке басын үйлесімді дамытуа бағыттайтын міндеттер қойылып отыр.</w:t>
      </w:r>
    </w:p>
    <w:p w:rsidR="00466C3F" w:rsidRPr="004B4F7B"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Білім беру жүйесінде даму мүмкіндігі шектеулі балаларға айрықша орын бөлінген. Бұл балаларға қатысты біздің алдымызда тұрған негізгі міндет – олардың әлеуметтік ақталуы мен бейімделуіне, қоғамдағы толыққанды өмірге дайындалуына жағдай жасау және көмек көрсету қажеттілігі айтылған.</w:t>
      </w:r>
    </w:p>
    <w:p w:rsidR="00466C3F" w:rsidRPr="004B4F7B"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 xml:space="preserve">Қазіргі таңда барлық әлем жұртшылығының назарын аударып отырған мәселе балалардың жеке сұраныстары мен ерекшеліктеріне ортаның, отбасының қатысуымен білім беру үрдісіне толық қосуды қарастыратын </w:t>
      </w:r>
      <w:r w:rsidRPr="004B4F7B">
        <w:rPr>
          <w:color w:val="222222"/>
          <w:spacing w:val="-4"/>
          <w:sz w:val="28"/>
          <w:szCs w:val="28"/>
          <w:shd w:val="clear" w:color="auto" w:fill="FFFFFF"/>
          <w:lang w:val="kk-KZ"/>
        </w:rPr>
        <w:lastRenderedPageBreak/>
        <w:t>инклюзивті білім беру. Осы жаһандық мәселеге әлем ғалымдары мынадай анықтама береді: инклюзивтік білім беру дегеніміз — барлық балаларды, соның ішінде мүмкіндіктері шектеулі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тиімді оқытуға бағытталған мемлекеттік саясат.</w:t>
      </w:r>
    </w:p>
    <w:p w:rsidR="00466C3F" w:rsidRPr="004B4F7B" w:rsidRDefault="00466C3F" w:rsidP="00561548">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Инклюзивті оқыту – ерекше мұқтаждықтары бар балалардың жалпы білім беретін мектептердегі оқыту үрдісін сипаттауда қолданылады. Демек, инклюзивті оқыту негізінде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 идеологиясы жатыр. Осы бағыт балаларды оқуда жетістікке жетуге ықпал етіп, жақсы өмір сүру жағдайын  қалыптастырады.</w:t>
      </w:r>
    </w:p>
    <w:p w:rsidR="00466C3F" w:rsidRPr="004B4F7B"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Инклюзивті білім беру немесе «Білім баршаға» бағдарламасы — барлық балаларға мектепке дейінгі оқу орындарында, мектепте және мектеп өміріне белсене қатысуға мүмкіндік береді. Бұл бағдарламаны  Біріккен Ұлттар Ұйымының Бас Ассамблеясы мақұлдап, БҰҰ-ның Конвециясына 2006 жылдың  13 желтоқсанында енгізілді.</w:t>
      </w:r>
    </w:p>
    <w:p w:rsidR="00466C3F" w:rsidRPr="004B4F7B" w:rsidRDefault="00466C3F" w:rsidP="00466C3F">
      <w:pPr>
        <w:pStyle w:val="a3"/>
        <w:spacing w:before="0" w:beforeAutospacing="0" w:after="0" w:afterAutospacing="0" w:line="300" w:lineRule="atLeast"/>
        <w:jc w:val="both"/>
        <w:rPr>
          <w:color w:val="000000"/>
          <w:spacing w:val="-4"/>
          <w:sz w:val="28"/>
          <w:szCs w:val="28"/>
          <w:lang w:val="kk-KZ"/>
        </w:rPr>
      </w:pPr>
      <w:r w:rsidRPr="004B4F7B">
        <w:rPr>
          <w:color w:val="222222"/>
          <w:spacing w:val="-4"/>
          <w:sz w:val="28"/>
          <w:szCs w:val="28"/>
          <w:shd w:val="clear" w:color="auto" w:fill="FFFFFF"/>
          <w:lang w:val="kk-KZ"/>
        </w:rPr>
        <w:t>Инклюзивті білім берудін мазмұны:</w:t>
      </w:r>
    </w:p>
    <w:p w:rsidR="00466C3F" w:rsidRPr="004B4F7B"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Инклюзивті білім беретін мектептерде білім мазмұны 3 түрлі бағдарлама бойынша реттеген абзал:</w:t>
      </w:r>
    </w:p>
    <w:p w:rsidR="00466C3F" w:rsidRPr="004B4F7B" w:rsidRDefault="00466C3F" w:rsidP="00466C3F">
      <w:pPr>
        <w:pStyle w:val="a3"/>
        <w:spacing w:before="0" w:beforeAutospacing="0" w:after="0" w:afterAutospacing="0" w:line="300" w:lineRule="atLeast"/>
        <w:jc w:val="both"/>
        <w:rPr>
          <w:color w:val="000000"/>
          <w:spacing w:val="-4"/>
          <w:sz w:val="28"/>
          <w:szCs w:val="28"/>
          <w:lang w:val="kk-KZ"/>
        </w:rPr>
      </w:pPr>
      <w:r w:rsidRPr="004B4F7B">
        <w:rPr>
          <w:color w:val="222222"/>
          <w:spacing w:val="-4"/>
          <w:sz w:val="28"/>
          <w:szCs w:val="28"/>
          <w:shd w:val="clear" w:color="auto" w:fill="FFFFFF"/>
          <w:lang w:val="kk-KZ"/>
        </w:rPr>
        <w:t>-жалпы мектептерге арналған типік оқу бағдарламалары:</w:t>
      </w:r>
    </w:p>
    <w:p w:rsidR="00466C3F" w:rsidRPr="004B4F7B" w:rsidRDefault="00466C3F" w:rsidP="00466C3F">
      <w:pPr>
        <w:pStyle w:val="a3"/>
        <w:spacing w:before="0" w:beforeAutospacing="0" w:after="0" w:afterAutospacing="0" w:line="300" w:lineRule="atLeast"/>
        <w:jc w:val="both"/>
        <w:rPr>
          <w:color w:val="000000"/>
          <w:spacing w:val="-4"/>
          <w:sz w:val="28"/>
          <w:szCs w:val="28"/>
          <w:lang w:val="kk-KZ"/>
        </w:rPr>
      </w:pPr>
      <w:r w:rsidRPr="004B4F7B">
        <w:rPr>
          <w:color w:val="222222"/>
          <w:spacing w:val="-4"/>
          <w:sz w:val="28"/>
          <w:szCs w:val="28"/>
          <w:shd w:val="clear" w:color="auto" w:fill="FFFFFF"/>
          <w:lang w:val="kk-KZ"/>
        </w:rPr>
        <w:t>— мүмкіндігі шектеулі балалардың ақаулық типтеріне сәйкес арнаулы білім беру бағытындағы оқу бағдарламалары</w:t>
      </w:r>
    </w:p>
    <w:p w:rsidR="00466C3F" w:rsidRPr="004B4F7B" w:rsidRDefault="00466C3F" w:rsidP="00466C3F">
      <w:pPr>
        <w:pStyle w:val="a3"/>
        <w:spacing w:before="0" w:beforeAutospacing="0" w:after="0" w:afterAutospacing="0" w:line="300" w:lineRule="atLeast"/>
        <w:jc w:val="both"/>
        <w:rPr>
          <w:color w:val="000000"/>
          <w:spacing w:val="-4"/>
          <w:sz w:val="28"/>
          <w:szCs w:val="28"/>
          <w:lang w:val="kk-KZ"/>
        </w:rPr>
      </w:pPr>
      <w:r w:rsidRPr="004B4F7B">
        <w:rPr>
          <w:color w:val="222222"/>
          <w:spacing w:val="-4"/>
          <w:sz w:val="28"/>
          <w:szCs w:val="28"/>
          <w:shd w:val="clear" w:color="auto" w:fill="FFFFFF"/>
          <w:lang w:val="kk-KZ"/>
        </w:rPr>
        <w:t>— мүмкіндігі шектеулі балалардың психофизикалық ерекшіліктерін есепке ала отырып әзірлентін оқытудың жеке бағдарламасы</w:t>
      </w:r>
    </w:p>
    <w:p w:rsidR="00466C3F" w:rsidRPr="004B4F7B"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Қазақстан Республикасының 2002 жылғы 11 шілдедегі заңында даму мүмкіндігі шектелген барлық балалар психологиялық-медицина-педагогикалық кеңестің қортындысына сәйкес арнайы түзету мекемелерінде және мемлекеттік білім жалпы беретін мектептерде тегін оқуға құқылы деп шешілген.</w:t>
      </w:r>
    </w:p>
    <w:p w:rsidR="00466C3F" w:rsidRPr="004B4F7B"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Атап айтсақ мүмкіндігі шектеулі балаларды жалпы білім беретін ортаға кіріктіру мақсатында 2009 жылғы ҚР инклюзивті білім беруді дамыту тұжырымдамасының жобасы әзірленген, сонымен қатар 2010 жылдың 1 ақпанында бекітілген ҚР білім беруді дамытудың 2011-2020 жылдарға арналған мемлекеттік бағдарламасын атауға болады.</w:t>
      </w:r>
    </w:p>
    <w:p w:rsidR="00466C3F" w:rsidRPr="004B4F7B"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Бұл бағдарламаның басты міндеттерінің бірі –</w:t>
      </w:r>
      <w:r w:rsidR="00561548">
        <w:rPr>
          <w:color w:val="222222"/>
          <w:spacing w:val="-4"/>
          <w:sz w:val="28"/>
          <w:szCs w:val="28"/>
          <w:shd w:val="clear" w:color="auto" w:fill="FFFFFF"/>
          <w:lang w:val="kk-KZ"/>
        </w:rPr>
        <w:t xml:space="preserve"> </w:t>
      </w:r>
      <w:r w:rsidRPr="004B4F7B">
        <w:rPr>
          <w:color w:val="222222"/>
          <w:spacing w:val="-4"/>
          <w:sz w:val="28"/>
          <w:szCs w:val="28"/>
          <w:shd w:val="clear" w:color="auto" w:fill="FFFFFF"/>
          <w:lang w:val="kk-KZ"/>
        </w:rPr>
        <w:t>еліміздің инклюзивті оқытуды дамыту болып саналады.</w:t>
      </w:r>
    </w:p>
    <w:p w:rsidR="00466C3F" w:rsidRPr="00466C3F"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Инклюзивті білім беру оқыту процессінде балаға жеке көмек көрсету мен психологиялық-педогогикалық қолдауды қамтамасыз етеді, жалпы білім беретін мектепте мүмкіндігі шектеулі балаларға кедергісіз аймақ құру ғана емес, баланың психофизикалық мүмкіндігін ескере отырып құрылатын оқу-тәрбие пүдерісінің  ерекшілігінде ескерген жөн.</w:t>
      </w:r>
      <w:r>
        <w:rPr>
          <w:color w:val="222222"/>
          <w:spacing w:val="-4"/>
          <w:sz w:val="28"/>
          <w:szCs w:val="28"/>
          <w:shd w:val="clear" w:color="auto" w:fill="FFFFFF"/>
          <w:lang w:val="kk-KZ"/>
        </w:rPr>
        <w:t xml:space="preserve"> </w:t>
      </w:r>
      <w:r w:rsidRPr="00466C3F">
        <w:rPr>
          <w:color w:val="222222"/>
          <w:spacing w:val="-4"/>
          <w:sz w:val="28"/>
          <w:szCs w:val="28"/>
          <w:shd w:val="clear" w:color="auto" w:fill="FFFFFF"/>
          <w:lang w:val="kk-KZ"/>
        </w:rPr>
        <w:t xml:space="preserve">Ал бұл үдерісті жүзеге асыру </w:t>
      </w:r>
      <w:r w:rsidRPr="00466C3F">
        <w:rPr>
          <w:color w:val="222222"/>
          <w:spacing w:val="-4"/>
          <w:sz w:val="28"/>
          <w:szCs w:val="28"/>
          <w:shd w:val="clear" w:color="auto" w:fill="FFFFFF"/>
          <w:lang w:val="kk-KZ"/>
        </w:rPr>
        <w:lastRenderedPageBreak/>
        <w:t>үшін мектепте балаға психологиялық- педогогикалық қолдау қызметі ұйымдастырылуы қажет екенін түсініп, өзіміз соны істе асыруымыз қажет.</w:t>
      </w:r>
    </w:p>
    <w:p w:rsidR="00466C3F" w:rsidRPr="004B4F7B" w:rsidRDefault="00466C3F" w:rsidP="00466C3F">
      <w:pPr>
        <w:pStyle w:val="a3"/>
        <w:spacing w:before="0" w:beforeAutospacing="0" w:after="0" w:afterAutospacing="0" w:line="300" w:lineRule="atLeast"/>
        <w:ind w:firstLine="708"/>
        <w:jc w:val="both"/>
        <w:rPr>
          <w:color w:val="000000"/>
          <w:spacing w:val="-4"/>
          <w:sz w:val="28"/>
          <w:szCs w:val="28"/>
          <w:lang w:val="kk-KZ"/>
        </w:rPr>
      </w:pPr>
      <w:r w:rsidRPr="004B4F7B">
        <w:rPr>
          <w:color w:val="222222"/>
          <w:spacing w:val="-4"/>
          <w:sz w:val="28"/>
          <w:szCs w:val="28"/>
          <w:shd w:val="clear" w:color="auto" w:fill="FFFFFF"/>
          <w:lang w:val="kk-KZ"/>
        </w:rPr>
        <w:t>Мүмкіндігі шектеулі балалар қатарына атап айтсақ оның бірі психикалық дамуы тежелген (ПДТ) оқыту бағдарламасын меңгеруде қиындықтарға кездесетін үлгермеуші балалар.</w:t>
      </w:r>
    </w:p>
    <w:p w:rsidR="00466C3F" w:rsidRDefault="00466C3F" w:rsidP="00466C3F">
      <w:pPr>
        <w:pStyle w:val="a3"/>
        <w:spacing w:before="0" w:beforeAutospacing="0" w:after="0" w:afterAutospacing="0" w:line="300" w:lineRule="atLeast"/>
        <w:ind w:firstLine="708"/>
        <w:jc w:val="both"/>
        <w:rPr>
          <w:color w:val="222222"/>
          <w:spacing w:val="-4"/>
          <w:sz w:val="28"/>
          <w:szCs w:val="28"/>
          <w:shd w:val="clear" w:color="auto" w:fill="FFFFFF"/>
          <w:lang w:val="kk-KZ"/>
        </w:rPr>
      </w:pPr>
      <w:r>
        <w:rPr>
          <w:color w:val="222222"/>
          <w:spacing w:val="-4"/>
          <w:sz w:val="28"/>
          <w:szCs w:val="28"/>
          <w:shd w:val="clear" w:color="auto" w:fill="FFFFFF"/>
          <w:lang w:val="kk-KZ"/>
        </w:rPr>
        <w:t>Ұсыныстар:</w:t>
      </w:r>
    </w:p>
    <w:p w:rsidR="00466C3F" w:rsidRPr="00561548" w:rsidRDefault="00466C3F" w:rsidP="00466C3F">
      <w:pPr>
        <w:pStyle w:val="a3"/>
        <w:numPr>
          <w:ilvl w:val="0"/>
          <w:numId w:val="1"/>
        </w:numPr>
        <w:spacing w:before="0" w:beforeAutospacing="0" w:after="0" w:afterAutospacing="0" w:line="300" w:lineRule="atLeast"/>
        <w:jc w:val="both"/>
        <w:rPr>
          <w:color w:val="000000"/>
          <w:spacing w:val="-4"/>
          <w:sz w:val="28"/>
          <w:szCs w:val="28"/>
          <w:lang w:val="kk-KZ"/>
        </w:rPr>
      </w:pPr>
      <w:r w:rsidRPr="00466C3F">
        <w:rPr>
          <w:color w:val="222222"/>
          <w:spacing w:val="-4"/>
          <w:sz w:val="28"/>
          <w:szCs w:val="28"/>
          <w:shd w:val="clear" w:color="auto" w:fill="FFFFFF"/>
          <w:lang w:val="kk-KZ"/>
        </w:rPr>
        <w:t>Психикалық дамуы тежелген балалардың ерекшілігі шаршағыштығымен, жұмысқа қабілеттілігі төмендігі, қоршаған орта туралы</w:t>
      </w:r>
      <w:r w:rsidR="00561548">
        <w:rPr>
          <w:color w:val="222222"/>
          <w:spacing w:val="-4"/>
          <w:sz w:val="28"/>
          <w:szCs w:val="28"/>
          <w:shd w:val="clear" w:color="auto" w:fill="FFFFFF"/>
          <w:lang w:val="kk-KZ"/>
        </w:rPr>
        <w:t xml:space="preserve"> дамуында бұзылыстар байқалады, пән мұғалімдері мен сынып жетекшілері білім алушының жағдайын әрдайым басты назарда ұстап отыруы қажет;</w:t>
      </w:r>
    </w:p>
    <w:p w:rsidR="00466C3F" w:rsidRPr="00561548" w:rsidRDefault="00466C3F" w:rsidP="00466C3F">
      <w:pPr>
        <w:pStyle w:val="a3"/>
        <w:numPr>
          <w:ilvl w:val="0"/>
          <w:numId w:val="1"/>
        </w:numPr>
        <w:spacing w:before="0" w:beforeAutospacing="0" w:after="0" w:afterAutospacing="0" w:line="300" w:lineRule="atLeast"/>
        <w:jc w:val="both"/>
        <w:rPr>
          <w:color w:val="000000"/>
          <w:spacing w:val="-4"/>
          <w:sz w:val="28"/>
          <w:szCs w:val="28"/>
          <w:lang w:val="kk-KZ"/>
        </w:rPr>
      </w:pPr>
      <w:r w:rsidRPr="00561548">
        <w:rPr>
          <w:color w:val="222222"/>
          <w:spacing w:val="-4"/>
          <w:sz w:val="28"/>
          <w:szCs w:val="28"/>
          <w:shd w:val="clear" w:color="auto" w:fill="FFFFFF"/>
          <w:lang w:val="kk-KZ"/>
        </w:rPr>
        <w:t>Психикалық дамуы тежелген баланы психологиялық-педогогикалық қолдау (ППҚ) қызметінің тиісті мамандарымен жүзеге асырыл</w:t>
      </w:r>
      <w:r>
        <w:rPr>
          <w:color w:val="222222"/>
          <w:spacing w:val="-4"/>
          <w:sz w:val="28"/>
          <w:szCs w:val="28"/>
          <w:shd w:val="clear" w:color="auto" w:fill="FFFFFF"/>
          <w:lang w:val="kk-KZ"/>
        </w:rPr>
        <w:t>уы керек</w:t>
      </w:r>
      <w:r w:rsidRPr="00561548">
        <w:rPr>
          <w:color w:val="222222"/>
          <w:spacing w:val="-4"/>
          <w:sz w:val="28"/>
          <w:szCs w:val="28"/>
          <w:shd w:val="clear" w:color="auto" w:fill="FFFFFF"/>
          <w:lang w:val="kk-KZ"/>
        </w:rPr>
        <w:t>. Түсініктері фрагментарлық, зейіндері тұрақсыз, тұтас қабылдау мүмкіндігі бұзылған, жалпы психикалық үдерістің дамуында бұзылыстар байқалады, мұндайда әр маман өз бағыттары бойынша жұмыс істейді</w:t>
      </w:r>
      <w:r w:rsidR="00561548">
        <w:rPr>
          <w:color w:val="222222"/>
          <w:spacing w:val="-4"/>
          <w:sz w:val="28"/>
          <w:szCs w:val="28"/>
          <w:shd w:val="clear" w:color="auto" w:fill="FFFFFF"/>
          <w:lang w:val="kk-KZ"/>
        </w:rPr>
        <w:t xml:space="preserve">; </w:t>
      </w:r>
    </w:p>
    <w:p w:rsidR="00466C3F" w:rsidRPr="00561548" w:rsidRDefault="00466C3F" w:rsidP="00466C3F">
      <w:pPr>
        <w:pStyle w:val="a3"/>
        <w:numPr>
          <w:ilvl w:val="0"/>
          <w:numId w:val="1"/>
        </w:numPr>
        <w:spacing w:before="0" w:beforeAutospacing="0" w:after="0" w:afterAutospacing="0" w:line="300" w:lineRule="atLeast"/>
        <w:jc w:val="both"/>
        <w:rPr>
          <w:color w:val="000000"/>
          <w:spacing w:val="-4"/>
          <w:sz w:val="28"/>
          <w:szCs w:val="28"/>
          <w:lang w:val="kk-KZ"/>
        </w:rPr>
      </w:pPr>
      <w:r>
        <w:rPr>
          <w:color w:val="222222"/>
          <w:spacing w:val="-4"/>
          <w:sz w:val="28"/>
          <w:szCs w:val="28"/>
          <w:shd w:val="clear" w:color="auto" w:fill="FFFFFF"/>
          <w:lang w:val="kk-KZ"/>
        </w:rPr>
        <w:t xml:space="preserve">Ерекше білім беруді қажет ететін білім алушыларға арналған тапсырмалар күнделікті сабақ тақырыбының мақсатына сай </w:t>
      </w:r>
      <w:r w:rsidR="00561548">
        <w:rPr>
          <w:color w:val="222222"/>
          <w:spacing w:val="-4"/>
          <w:sz w:val="28"/>
          <w:szCs w:val="28"/>
          <w:shd w:val="clear" w:color="auto" w:fill="FFFFFF"/>
          <w:lang w:val="kk-KZ"/>
        </w:rPr>
        <w:t xml:space="preserve">әр </w:t>
      </w:r>
      <w:r>
        <w:rPr>
          <w:color w:val="222222"/>
          <w:spacing w:val="-4"/>
          <w:sz w:val="28"/>
          <w:szCs w:val="28"/>
          <w:shd w:val="clear" w:color="auto" w:fill="FFFFFF"/>
          <w:lang w:val="kk-KZ"/>
        </w:rPr>
        <w:t>сараланған болуы керек</w:t>
      </w:r>
      <w:r w:rsidR="00561548">
        <w:rPr>
          <w:color w:val="222222"/>
          <w:spacing w:val="-4"/>
          <w:sz w:val="28"/>
          <w:szCs w:val="28"/>
          <w:shd w:val="clear" w:color="auto" w:fill="FFFFFF"/>
          <w:lang w:val="kk-KZ"/>
        </w:rPr>
        <w:t>.</w:t>
      </w:r>
    </w:p>
    <w:p w:rsidR="002F35C3" w:rsidRPr="00561548" w:rsidRDefault="002F35C3">
      <w:pPr>
        <w:rPr>
          <w:lang w:val="kk-KZ"/>
        </w:rPr>
      </w:pPr>
    </w:p>
    <w:sectPr w:rsidR="002F35C3" w:rsidRPr="00561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55A89"/>
    <w:multiLevelType w:val="hybridMultilevel"/>
    <w:tmpl w:val="66B225A0"/>
    <w:lvl w:ilvl="0" w:tplc="B5B2E380">
      <w:numFmt w:val="bullet"/>
      <w:lvlText w:val="-"/>
      <w:lvlJc w:val="left"/>
      <w:pPr>
        <w:ind w:left="1068" w:hanging="360"/>
      </w:pPr>
      <w:rPr>
        <w:rFonts w:ascii="Times New Roman" w:eastAsia="Times New Roman" w:hAnsi="Times New Roman" w:cs="Times New Roman" w:hint="default"/>
        <w:color w:val="2222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D8"/>
    <w:rsid w:val="000602D8"/>
    <w:rsid w:val="002F35C3"/>
    <w:rsid w:val="00466C3F"/>
    <w:rsid w:val="004B4F7B"/>
    <w:rsid w:val="0056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66C3F"/>
    <w:rPr>
      <w:i/>
      <w:iCs/>
    </w:rPr>
  </w:style>
  <w:style w:type="paragraph" w:styleId="a5">
    <w:name w:val="Balloon Text"/>
    <w:basedOn w:val="a"/>
    <w:link w:val="a6"/>
    <w:uiPriority w:val="99"/>
    <w:semiHidden/>
    <w:unhideWhenUsed/>
    <w:rsid w:val="00466C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6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6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66C3F"/>
    <w:rPr>
      <w:i/>
      <w:iCs/>
    </w:rPr>
  </w:style>
  <w:style w:type="paragraph" w:styleId="a5">
    <w:name w:val="Balloon Text"/>
    <w:basedOn w:val="a"/>
    <w:link w:val="a6"/>
    <w:uiPriority w:val="99"/>
    <w:semiHidden/>
    <w:unhideWhenUsed/>
    <w:rsid w:val="00466C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6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24063">
      <w:bodyDiv w:val="1"/>
      <w:marLeft w:val="0"/>
      <w:marRight w:val="0"/>
      <w:marTop w:val="0"/>
      <w:marBottom w:val="0"/>
      <w:divBdr>
        <w:top w:val="none" w:sz="0" w:space="0" w:color="auto"/>
        <w:left w:val="none" w:sz="0" w:space="0" w:color="auto"/>
        <w:bottom w:val="none" w:sz="0" w:space="0" w:color="auto"/>
        <w:right w:val="none" w:sz="0" w:space="0" w:color="auto"/>
      </w:divBdr>
    </w:div>
    <w:div w:id="672222285">
      <w:bodyDiv w:val="1"/>
      <w:marLeft w:val="0"/>
      <w:marRight w:val="0"/>
      <w:marTop w:val="0"/>
      <w:marBottom w:val="0"/>
      <w:divBdr>
        <w:top w:val="none" w:sz="0" w:space="0" w:color="auto"/>
        <w:left w:val="none" w:sz="0" w:space="0" w:color="auto"/>
        <w:bottom w:val="none" w:sz="0" w:space="0" w:color="auto"/>
        <w:right w:val="none" w:sz="0" w:space="0" w:color="auto"/>
      </w:divBdr>
    </w:div>
    <w:div w:id="1070736370">
      <w:bodyDiv w:val="1"/>
      <w:marLeft w:val="0"/>
      <w:marRight w:val="0"/>
      <w:marTop w:val="0"/>
      <w:marBottom w:val="0"/>
      <w:divBdr>
        <w:top w:val="none" w:sz="0" w:space="0" w:color="auto"/>
        <w:left w:val="none" w:sz="0" w:space="0" w:color="auto"/>
        <w:bottom w:val="none" w:sz="0" w:space="0" w:color="auto"/>
        <w:right w:val="none" w:sz="0" w:space="0" w:color="auto"/>
      </w:divBdr>
    </w:div>
    <w:div w:id="1335568966">
      <w:bodyDiv w:val="1"/>
      <w:marLeft w:val="0"/>
      <w:marRight w:val="0"/>
      <w:marTop w:val="0"/>
      <w:marBottom w:val="0"/>
      <w:divBdr>
        <w:top w:val="none" w:sz="0" w:space="0" w:color="auto"/>
        <w:left w:val="none" w:sz="0" w:space="0" w:color="auto"/>
        <w:bottom w:val="none" w:sz="0" w:space="0" w:color="auto"/>
        <w:right w:val="none" w:sz="0" w:space="0" w:color="auto"/>
      </w:divBdr>
    </w:div>
    <w:div w:id="207828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2024-04-09T10:10:00Z</dcterms:created>
  <dcterms:modified xsi:type="dcterms:W3CDTF">2024-04-09T10:29:00Z</dcterms:modified>
</cp:coreProperties>
</file>